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2" w:rsidRDefault="00221952" w:rsidP="002219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1952" w:rsidRDefault="00221952" w:rsidP="0022195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1D1B11"/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>»</w:t>
      </w:r>
    </w:p>
    <w:p w:rsidR="00221952" w:rsidRDefault="00221952" w:rsidP="0022195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21952" w:rsidRDefault="00221952" w:rsidP="00221952">
      <w:pPr>
        <w:jc w:val="center"/>
        <w:rPr>
          <w:sz w:val="28"/>
          <w:szCs w:val="28"/>
        </w:rPr>
      </w:pPr>
    </w:p>
    <w:p w:rsidR="00221952" w:rsidRDefault="00221952" w:rsidP="00221952">
      <w:pPr>
        <w:jc w:val="center"/>
      </w:pPr>
    </w:p>
    <w:p w:rsidR="00221952" w:rsidRDefault="00221952" w:rsidP="00221952">
      <w:pPr>
        <w:spacing w:line="24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21952" w:rsidRDefault="00221952" w:rsidP="00221952">
      <w:pPr>
        <w:ind w:left="142" w:firstLine="425"/>
        <w:jc w:val="center"/>
        <w:rPr>
          <w:sz w:val="16"/>
          <w:szCs w:val="16"/>
        </w:rPr>
      </w:pPr>
    </w:p>
    <w:p w:rsidR="00221952" w:rsidRDefault="00221952" w:rsidP="00221952">
      <w:p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21952" w:rsidRDefault="00221952" w:rsidP="00221952">
      <w:pPr>
        <w:jc w:val="center"/>
        <w:rPr>
          <w:sz w:val="28"/>
          <w:szCs w:val="28"/>
        </w:rPr>
      </w:pPr>
    </w:p>
    <w:p w:rsidR="00221952" w:rsidRDefault="00221952" w:rsidP="00221952">
      <w:pPr>
        <w:tabs>
          <w:tab w:val="left" w:pos="6859"/>
        </w:tabs>
      </w:pPr>
      <w:r>
        <w:t>_________________                                                                                    №</w:t>
      </w:r>
      <w:r>
        <w:rPr>
          <w:u w:val="single"/>
        </w:rPr>
        <w:t>_________</w:t>
      </w:r>
    </w:p>
    <w:p w:rsidR="00221952" w:rsidRDefault="00221952" w:rsidP="00221952">
      <w:pPr>
        <w:tabs>
          <w:tab w:val="left" w:pos="6859"/>
        </w:tabs>
        <w:rPr>
          <w:sz w:val="22"/>
          <w:szCs w:val="22"/>
        </w:rPr>
      </w:pPr>
      <w:r>
        <w:rPr>
          <w:sz w:val="22"/>
          <w:szCs w:val="22"/>
        </w:rPr>
        <w:t xml:space="preserve">       г. Всеволожск</w:t>
      </w:r>
    </w:p>
    <w:p w:rsidR="00221952" w:rsidRDefault="00221952" w:rsidP="00221952"/>
    <w:p w:rsidR="00221952" w:rsidRDefault="00221952" w:rsidP="00221952">
      <w:pPr>
        <w:rPr>
          <w:sz w:val="28"/>
          <w:szCs w:val="28"/>
        </w:rPr>
      </w:pPr>
    </w:p>
    <w:p w:rsidR="00221952" w:rsidRDefault="00036F97" w:rsidP="00221952">
      <w:pPr>
        <w:ind w:right="3967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221952">
        <w:rPr>
          <w:sz w:val="28"/>
          <w:szCs w:val="28"/>
        </w:rPr>
        <w:t xml:space="preserve">остановление администрации от 13.12.2017 года №3340 </w:t>
      </w:r>
    </w:p>
    <w:p w:rsidR="00221952" w:rsidRDefault="00221952" w:rsidP="00221952">
      <w:pPr>
        <w:ind w:right="3967"/>
        <w:rPr>
          <w:sz w:val="28"/>
          <w:szCs w:val="28"/>
        </w:rPr>
      </w:pPr>
    </w:p>
    <w:p w:rsidR="00221952" w:rsidRDefault="00221952" w:rsidP="0022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РФ от 6 октября 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Жилищным кодексом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МО «Всеволожский муниципальный район», администрация МО «Всеволожский муниципальный район» п о с т а н о в л я е т:</w:t>
      </w:r>
    </w:p>
    <w:p w:rsidR="00221952" w:rsidRDefault="00221952" w:rsidP="00221952"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муниципального образования «Всеволожский муниципальный район» Ленинградской области от 13.12.2017 №3340 «</w:t>
      </w:r>
      <w:r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«Всеволожский муниципальный район» Ленинградской области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МО «Всеволожский муниципальный район» ЛО</w:t>
      </w:r>
      <w:r>
        <w:rPr>
          <w:color w:val="000000"/>
          <w:sz w:val="28"/>
          <w:szCs w:val="28"/>
        </w:rPr>
        <w:t>» (далее – Постановление) следующие изменения:</w:t>
      </w:r>
    </w:p>
    <w:p w:rsidR="00221952" w:rsidRDefault="00221952" w:rsidP="002219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1.1. </w:t>
      </w:r>
      <w:r w:rsidR="00036F97">
        <w:rPr>
          <w:color w:val="000000"/>
          <w:sz w:val="28"/>
          <w:szCs w:val="28"/>
        </w:rPr>
        <w:t>В приложении «А</w:t>
      </w:r>
      <w:r>
        <w:rPr>
          <w:color w:val="000000"/>
          <w:sz w:val="28"/>
          <w:szCs w:val="28"/>
        </w:rPr>
        <w:t>дминистративный регламент</w:t>
      </w:r>
      <w:r>
        <w:rPr>
          <w:bCs/>
          <w:color w:val="1D1B11"/>
          <w:sz w:val="28"/>
          <w:szCs w:val="28"/>
        </w:rPr>
        <w:t xml:space="preserve"> по предоставлению администрацией муниципального образования «Всеволожский муниципальный район» Ленинградской области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«Всеволожский муниципальный район» Ленинградской области</w:t>
      </w:r>
      <w:r>
        <w:rPr>
          <w:color w:val="000000"/>
          <w:sz w:val="28"/>
          <w:szCs w:val="28"/>
        </w:rPr>
        <w:t>» к Постановлению:</w:t>
      </w:r>
    </w:p>
    <w:p w:rsidR="00221952" w:rsidRDefault="00036F97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1.1.1. Пункт</w:t>
      </w:r>
      <w:r w:rsidR="00221952">
        <w:rPr>
          <w:color w:val="000000"/>
          <w:sz w:val="28"/>
          <w:szCs w:val="28"/>
        </w:rPr>
        <w:t xml:space="preserve"> 4.3.11. дополнить абзацем 4 след</w:t>
      </w:r>
      <w:r>
        <w:rPr>
          <w:color w:val="000000"/>
          <w:sz w:val="28"/>
          <w:szCs w:val="28"/>
        </w:rPr>
        <w:t>ующего</w:t>
      </w:r>
      <w:r w:rsidR="00221952">
        <w:rPr>
          <w:color w:val="000000"/>
          <w:sz w:val="28"/>
          <w:szCs w:val="28"/>
        </w:rPr>
        <w:t xml:space="preserve"> содержания: «</w:t>
      </w:r>
      <w:r w:rsidR="00221952"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</w:t>
      </w:r>
      <w:r w:rsidR="00221952">
        <w:rPr>
          <w:sz w:val="28"/>
          <w:szCs w:val="28"/>
        </w:rPr>
        <w:lastRenderedPageBreak/>
        <w:t xml:space="preserve">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4" w:anchor="dst100160" w:history="1">
        <w:r w:rsidR="00221952">
          <w:rPr>
            <w:rStyle w:val="a3"/>
            <w:sz w:val="28"/>
            <w:szCs w:val="28"/>
          </w:rPr>
          <w:t>пунктом 47</w:t>
        </w:r>
      </w:hyperlink>
      <w:r w:rsidR="00221952">
        <w:rPr>
          <w:sz w:val="28"/>
          <w:szCs w:val="28"/>
        </w:rPr>
        <w:t xml:space="preserve">Положения, утвержденного </w:t>
      </w:r>
      <w:hyperlink r:id="rId5" w:history="1">
        <w:r w:rsidR="00221952">
          <w:rPr>
            <w:rStyle w:val="a3"/>
            <w:bCs/>
            <w:sz w:val="28"/>
            <w:szCs w:val="28"/>
          </w:rPr>
          <w:t>Постановлением Правительства РФ от 28.01.2006 N 47</w:t>
        </w:r>
      </w:hyperlink>
      <w:r w:rsidR="00221952">
        <w:rPr>
          <w:sz w:val="28"/>
          <w:szCs w:val="28"/>
        </w:rPr>
        <w:t>, направляется в 5</w:t>
      </w:r>
      <w:r w:rsidR="00221952">
        <w:rPr>
          <w:b/>
          <w:sz w:val="28"/>
          <w:szCs w:val="28"/>
        </w:rPr>
        <w:t>-</w:t>
      </w:r>
      <w:r w:rsidR="00221952">
        <w:rPr>
          <w:sz w:val="28"/>
          <w:szCs w:val="28"/>
        </w:rPr>
        <w:t>дневный срок в органы прокуратуры для решения вопроса о принятии мер, предусмотренных законодательством Российской Федерации».</w:t>
      </w:r>
    </w:p>
    <w:p w:rsidR="00221952" w:rsidRDefault="00036F97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</w:t>
      </w:r>
      <w:r w:rsidR="00221952">
        <w:rPr>
          <w:sz w:val="28"/>
          <w:szCs w:val="28"/>
        </w:rPr>
        <w:t xml:space="preserve"> 4.1 дополнить абзацем 12 следующего содержания: «органы, предоставляющие муниципальные услуги,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>
        <w:rPr>
          <w:sz w:val="28"/>
          <w:szCs w:val="28"/>
        </w:rPr>
        <w:t>, необходимых для предоставления</w:t>
      </w:r>
      <w:r w:rsidR="00221952">
        <w:rPr>
          <w:sz w:val="28"/>
          <w:szCs w:val="28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муниципальных услуг, после первоначальной подачи заявления о предоставлении муниципальной услуги;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036F97">
        <w:rPr>
          <w:sz w:val="28"/>
          <w:szCs w:val="28"/>
        </w:rPr>
        <w:t xml:space="preserve">№ 210- 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036F97">
        <w:rPr>
          <w:sz w:val="28"/>
          <w:szCs w:val="28"/>
        </w:rPr>
        <w:t xml:space="preserve">№ 210- </w:t>
      </w:r>
      <w:r>
        <w:rPr>
          <w:sz w:val="28"/>
          <w:szCs w:val="28"/>
        </w:rPr>
        <w:t>ФЗ «Об организации предоставления государственных и муниципальных услуг», уведомляется заявитель, а также приносятся извинения за предоставленные неудобства</w:t>
      </w:r>
      <w:r w:rsidR="00036F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1952" w:rsidRDefault="00876C4B" w:rsidP="0022195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Пункт</w:t>
      </w:r>
      <w:r w:rsidR="00221952">
        <w:rPr>
          <w:sz w:val="28"/>
          <w:szCs w:val="28"/>
        </w:rPr>
        <w:t xml:space="preserve"> 6.1. изложить в новой редакции: «Заявители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="00221952">
        <w:rPr>
          <w:sz w:val="28"/>
          <w:szCs w:val="28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случае: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у заявителя </w:t>
      </w:r>
      <w:r w:rsidR="00876C4B">
        <w:rPr>
          <w:sz w:val="28"/>
          <w:szCs w:val="28"/>
        </w:rPr>
        <w:t xml:space="preserve">при предоставлении муниципальной услуги платы, не предусмотренной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876C4B">
        <w:rPr>
          <w:sz w:val="28"/>
          <w:szCs w:val="28"/>
        </w:rPr>
        <w:t xml:space="preserve">№ 210- </w:t>
      </w:r>
      <w:r>
        <w:rPr>
          <w:sz w:val="28"/>
          <w:szCs w:val="28"/>
        </w:rPr>
        <w:t>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</w:t>
      </w:r>
      <w:r w:rsidR="00876C4B">
        <w:rPr>
          <w:sz w:val="28"/>
          <w:szCs w:val="28"/>
        </w:rPr>
        <w:t>е) которого обжалуются, возложена</w:t>
      </w:r>
      <w:r>
        <w:rPr>
          <w:sz w:val="28"/>
          <w:szCs w:val="28"/>
        </w:rPr>
        <w:t xml:space="preserve"> функция по предоставлению соответствующих муниципальных услуг в полном объеме в </w:t>
      </w:r>
      <w:r w:rsidR="00707CF1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707CF1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</w:t>
      </w:r>
      <w:r w:rsidR="00876C4B">
        <w:rPr>
          <w:sz w:val="28"/>
          <w:szCs w:val="28"/>
        </w:rPr>
        <w:t>енном частью 1.3 статьи 16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221952" w:rsidRDefault="00433A3C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Пункт </w:t>
      </w:r>
      <w:r w:rsidR="00707CF1">
        <w:rPr>
          <w:sz w:val="28"/>
          <w:szCs w:val="28"/>
        </w:rPr>
        <w:t xml:space="preserve"> 6.8. дополнить абзацами</w:t>
      </w:r>
      <w:r w:rsidR="00221952">
        <w:rPr>
          <w:sz w:val="28"/>
          <w:szCs w:val="28"/>
        </w:rPr>
        <w:t xml:space="preserve"> следующего содержания: «в случае признания жалобы подлежащей уд</w:t>
      </w:r>
      <w:r>
        <w:rPr>
          <w:sz w:val="28"/>
          <w:szCs w:val="28"/>
        </w:rPr>
        <w:t>овлетворению в ответе заявителю</w:t>
      </w:r>
      <w:r w:rsidR="00221952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>
        <w:rPr>
          <w:sz w:val="28"/>
          <w:szCs w:val="28"/>
        </w:rPr>
        <w:t xml:space="preserve">№ 210- </w:t>
      </w:r>
      <w:r w:rsidR="00221952">
        <w:rPr>
          <w:sz w:val="28"/>
          <w:szCs w:val="28"/>
        </w:rPr>
        <w:t>ФЗ «Об организации предоставления государственных и муниципальных услуг», в целях незамедлительного устранения выявленных нарушений п</w:t>
      </w:r>
      <w:r>
        <w:rPr>
          <w:sz w:val="28"/>
          <w:szCs w:val="28"/>
        </w:rPr>
        <w:t xml:space="preserve">ри оказании </w:t>
      </w:r>
      <w:r w:rsidR="00221952">
        <w:rPr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совершить, заявителю в целях получения муниципальной услуги.</w:t>
      </w:r>
    </w:p>
    <w:p w:rsidR="00221952" w:rsidRDefault="00221952" w:rsidP="0022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</w:t>
      </w:r>
      <w:r w:rsidR="00433A3C">
        <w:rPr>
          <w:sz w:val="28"/>
          <w:szCs w:val="28"/>
        </w:rPr>
        <w:t>я жалобы</w:t>
      </w:r>
      <w:r>
        <w:rPr>
          <w:sz w:val="28"/>
          <w:szCs w:val="28"/>
        </w:rPr>
        <w:t xml:space="preserve"> не подлежащей удо</w:t>
      </w:r>
      <w:r w:rsidR="00433A3C">
        <w:rPr>
          <w:sz w:val="28"/>
          <w:szCs w:val="28"/>
        </w:rPr>
        <w:t xml:space="preserve">влетворению в ответе заявителю </w:t>
      </w:r>
      <w:r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r w:rsidR="00E942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1952" w:rsidRDefault="00221952" w:rsidP="002219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постановление в газете «Всеволожские вести» и разместить на официальном сайте администрации МО «</w:t>
      </w:r>
      <w:r>
        <w:rPr>
          <w:sz w:val="28"/>
          <w:szCs w:val="28"/>
        </w:rPr>
        <w:t>Всеволожский муниципальный район</w:t>
      </w:r>
      <w:r>
        <w:rPr>
          <w:color w:val="000000"/>
          <w:sz w:val="28"/>
          <w:szCs w:val="28"/>
        </w:rPr>
        <w:t>» в сети Интернет (</w:t>
      </w:r>
      <w:hyperlink r:id="rId6" w:history="1">
        <w:r>
          <w:rPr>
            <w:rStyle w:val="a3"/>
            <w:sz w:val="28"/>
            <w:szCs w:val="28"/>
          </w:rPr>
          <w:t>www.vsev</w:t>
        </w:r>
        <w:r>
          <w:rPr>
            <w:rStyle w:val="a3"/>
            <w:sz w:val="28"/>
            <w:szCs w:val="28"/>
            <w:lang w:val="en-US"/>
          </w:rPr>
          <w:t>reg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221952" w:rsidRDefault="00221952" w:rsidP="00221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опубликования.</w:t>
      </w:r>
    </w:p>
    <w:p w:rsidR="00221952" w:rsidRDefault="00221952" w:rsidP="00221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возложить на заместителя главы администрации по строительству и ЖКХ – А.В. </w:t>
      </w:r>
      <w:proofErr w:type="spellStart"/>
      <w:r>
        <w:rPr>
          <w:sz w:val="28"/>
          <w:szCs w:val="28"/>
        </w:rPr>
        <w:t>Кондрашин</w:t>
      </w:r>
      <w:r w:rsidR="00E942C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221952" w:rsidRDefault="00221952" w:rsidP="00221952">
      <w:pPr>
        <w:jc w:val="both"/>
        <w:rPr>
          <w:sz w:val="28"/>
          <w:szCs w:val="28"/>
        </w:rPr>
      </w:pPr>
    </w:p>
    <w:p w:rsidR="00221952" w:rsidRDefault="00221952" w:rsidP="00221952">
      <w:pPr>
        <w:jc w:val="both"/>
        <w:rPr>
          <w:sz w:val="28"/>
          <w:szCs w:val="28"/>
        </w:rPr>
      </w:pPr>
    </w:p>
    <w:p w:rsidR="00166639" w:rsidRDefault="00221952" w:rsidP="00707CF1">
      <w:pPr>
        <w:tabs>
          <w:tab w:val="left" w:pos="7605"/>
        </w:tabs>
        <w:jc w:val="both"/>
      </w:pPr>
      <w:r>
        <w:rPr>
          <w:sz w:val="28"/>
          <w:szCs w:val="28"/>
        </w:rPr>
        <w:t>Глава администрации</w:t>
      </w:r>
      <w:r w:rsidR="000D316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Низовский</w:t>
      </w:r>
      <w:bookmarkStart w:id="0" w:name="_GoBack"/>
      <w:bookmarkEnd w:id="0"/>
      <w:proofErr w:type="spellEnd"/>
    </w:p>
    <w:sectPr w:rsidR="00166639" w:rsidSect="004F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52"/>
    <w:rsid w:val="00036F97"/>
    <w:rsid w:val="000D3166"/>
    <w:rsid w:val="00166639"/>
    <w:rsid w:val="00221952"/>
    <w:rsid w:val="00433A3C"/>
    <w:rsid w:val="004F5965"/>
    <w:rsid w:val="00707CF1"/>
    <w:rsid w:val="007973CB"/>
    <w:rsid w:val="00876C4B"/>
    <w:rsid w:val="00E9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evreg.ru" TargetMode="External"/><Relationship Id="rId5" Type="http://schemas.openxmlformats.org/officeDocument/2006/relationships/hyperlink" Target="http://www.consultant.ru/document/cons_doc_LAW_58136/" TargetMode="External"/><Relationship Id="rId4" Type="http://schemas.openxmlformats.org/officeDocument/2006/relationships/hyperlink" Target="http://www.consultant.ru/document/cons_doc_LAW_292231/28ef7470383705e7df2e8f6240d143ef6b6cfe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DNA7 X64</cp:lastModifiedBy>
  <cp:revision>8</cp:revision>
  <cp:lastPrinted>2018-12-25T08:13:00Z</cp:lastPrinted>
  <dcterms:created xsi:type="dcterms:W3CDTF">2018-12-24T13:23:00Z</dcterms:created>
  <dcterms:modified xsi:type="dcterms:W3CDTF">2018-12-25T11:47:00Z</dcterms:modified>
</cp:coreProperties>
</file>